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8F84" w14:textId="77777777" w:rsidR="002E4821" w:rsidRDefault="007321FF" w:rsidP="007321FF">
      <w:pPr>
        <w:jc w:val="center"/>
        <w:rPr>
          <w:rFonts w:ascii="Century Gothic" w:hAnsi="Century Gothic"/>
          <w:b/>
          <w:sz w:val="28"/>
          <w:szCs w:val="32"/>
        </w:rPr>
      </w:pPr>
      <w:r>
        <w:rPr>
          <w:rFonts w:ascii="Century Gothic" w:hAnsi="Century Gothic"/>
          <w:b/>
          <w:noProof/>
          <w:sz w:val="28"/>
          <w:szCs w:val="32"/>
          <w:lang w:eastAsia="en-GB"/>
        </w:rPr>
        <w:drawing>
          <wp:inline distT="0" distB="0" distL="0" distR="0" wp14:anchorId="70B86F73" wp14:editId="6E987CFF">
            <wp:extent cx="4748188" cy="91165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N Strap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7200" cy="915306"/>
                    </a:xfrm>
                    <a:prstGeom prst="rect">
                      <a:avLst/>
                    </a:prstGeom>
                  </pic:spPr>
                </pic:pic>
              </a:graphicData>
            </a:graphic>
          </wp:inline>
        </w:drawing>
      </w:r>
    </w:p>
    <w:p w14:paraId="36297938" w14:textId="77777777" w:rsidR="002E4821" w:rsidRDefault="007321FF" w:rsidP="002E4821">
      <w:pPr>
        <w:jc w:val="center"/>
        <w:rPr>
          <w:rFonts w:ascii="Century Gothic" w:hAnsi="Century Gothic"/>
          <w:b/>
          <w:sz w:val="28"/>
          <w:szCs w:val="32"/>
        </w:rPr>
      </w:pPr>
      <w:r>
        <w:rPr>
          <w:rFonts w:ascii="Century Gothic" w:hAnsi="Century Gothic"/>
          <w:b/>
          <w:sz w:val="28"/>
          <w:szCs w:val="32"/>
        </w:rPr>
        <w:t>APPLICATIONS OPEN FOR CHIEF INVESTIGATOR SCHEME</w:t>
      </w:r>
    </w:p>
    <w:p w14:paraId="701C3102" w14:textId="77777777" w:rsidR="002E4821" w:rsidRPr="00250932" w:rsidRDefault="007321FF" w:rsidP="002E4821">
      <w:pPr>
        <w:jc w:val="center"/>
        <w:rPr>
          <w:rFonts w:ascii="Century Gothic" w:hAnsi="Century Gothic"/>
          <w:b/>
          <w:sz w:val="28"/>
        </w:rPr>
      </w:pPr>
      <w:r>
        <w:rPr>
          <w:rFonts w:ascii="Century Gothic" w:hAnsi="Century Gothic"/>
          <w:b/>
          <w:sz w:val="28"/>
        </w:rPr>
        <w:t xml:space="preserve">UK </w:t>
      </w:r>
      <w:r w:rsidR="002E4821" w:rsidRPr="00250932">
        <w:rPr>
          <w:rFonts w:ascii="Century Gothic" w:hAnsi="Century Gothic"/>
          <w:b/>
          <w:sz w:val="28"/>
        </w:rPr>
        <w:t>Perioperative Medicine Clinical Trials Network</w:t>
      </w:r>
    </w:p>
    <w:p w14:paraId="4AD97106" w14:textId="1D2F716B" w:rsidR="007321FF" w:rsidRPr="00961419" w:rsidRDefault="009F5D3C" w:rsidP="00961419">
      <w:pPr>
        <w:pStyle w:val="summary-muted"/>
        <w:shd w:val="clear" w:color="auto" w:fill="FFFFFF"/>
        <w:spacing w:before="0" w:beforeAutospacing="0" w:after="0" w:afterAutospacing="0" w:line="276" w:lineRule="auto"/>
        <w:rPr>
          <w:rFonts w:ascii="Century Gothic" w:hAnsi="Century Gothic" w:cs="Arial"/>
          <w:color w:val="000000"/>
          <w:sz w:val="20"/>
          <w:szCs w:val="20"/>
        </w:rPr>
      </w:pPr>
      <w:r w:rsidRPr="00961419">
        <w:rPr>
          <w:rFonts w:ascii="Century Gothic" w:hAnsi="Century Gothic" w:cs="Arial"/>
          <w:color w:val="262626"/>
          <w:sz w:val="20"/>
          <w:szCs w:val="20"/>
        </w:rPr>
        <w:t>The UK Perioperative Medicine Clinical Trials Network (POMCTN)</w:t>
      </w:r>
      <w:r w:rsidR="007321FF" w:rsidRPr="00961419">
        <w:rPr>
          <w:rFonts w:ascii="Century Gothic" w:hAnsi="Century Gothic" w:cs="Arial"/>
          <w:color w:val="262626"/>
          <w:sz w:val="20"/>
          <w:szCs w:val="20"/>
        </w:rPr>
        <w:t xml:space="preserve"> is opening the application process</w:t>
      </w:r>
      <w:r w:rsidR="00002FAE" w:rsidRPr="00961419">
        <w:rPr>
          <w:rFonts w:ascii="Century Gothic" w:hAnsi="Century Gothic" w:cs="Arial"/>
          <w:color w:val="262626"/>
          <w:sz w:val="20"/>
          <w:szCs w:val="20"/>
        </w:rPr>
        <w:t xml:space="preserve"> for its Chief Investigator mentoring scheme.</w:t>
      </w:r>
      <w:r w:rsidR="00FB6345" w:rsidRPr="00961419">
        <w:rPr>
          <w:rFonts w:ascii="Century Gothic" w:hAnsi="Century Gothic" w:cs="Arial"/>
          <w:color w:val="262626"/>
          <w:sz w:val="20"/>
          <w:szCs w:val="20"/>
        </w:rPr>
        <w:t xml:space="preserve"> </w:t>
      </w:r>
      <w:r w:rsidR="007321FF" w:rsidRPr="00961419">
        <w:rPr>
          <w:rFonts w:ascii="Century Gothic" w:hAnsi="Century Gothic" w:cs="Arial"/>
          <w:color w:val="000000"/>
          <w:sz w:val="20"/>
          <w:szCs w:val="20"/>
        </w:rPr>
        <w:t xml:space="preserve">The </w:t>
      </w:r>
      <w:r w:rsidR="00002FAE" w:rsidRPr="00961419">
        <w:rPr>
          <w:rFonts w:ascii="Century Gothic" w:hAnsi="Century Gothic" w:cs="Arial"/>
          <w:color w:val="000000"/>
          <w:sz w:val="20"/>
          <w:szCs w:val="20"/>
        </w:rPr>
        <w:t>Chief I</w:t>
      </w:r>
      <w:r w:rsidR="007321FF" w:rsidRPr="00961419">
        <w:rPr>
          <w:rFonts w:ascii="Century Gothic" w:hAnsi="Century Gothic" w:cs="Arial"/>
          <w:color w:val="000000"/>
          <w:sz w:val="20"/>
          <w:szCs w:val="20"/>
        </w:rPr>
        <w:t xml:space="preserve">nvestigator </w:t>
      </w:r>
      <w:r w:rsidR="00002FAE" w:rsidRPr="00961419">
        <w:rPr>
          <w:rFonts w:ascii="Century Gothic" w:hAnsi="Century Gothic" w:cs="Arial"/>
          <w:color w:val="000000"/>
          <w:sz w:val="20"/>
          <w:szCs w:val="20"/>
        </w:rPr>
        <w:t xml:space="preserve">scheme is intended to provide </w:t>
      </w:r>
      <w:r w:rsidR="007321FF" w:rsidRPr="00961419">
        <w:rPr>
          <w:rFonts w:ascii="Century Gothic" w:hAnsi="Century Gothic" w:cs="Arial"/>
          <w:color w:val="000000"/>
          <w:sz w:val="20"/>
          <w:szCs w:val="20"/>
        </w:rPr>
        <w:t>training and mentorship for a small number of talented individuals who wish to lead their own clinical trials</w:t>
      </w:r>
      <w:r w:rsidR="00BA2FEB" w:rsidRPr="00961419">
        <w:rPr>
          <w:rFonts w:ascii="Century Gothic" w:hAnsi="Century Gothic" w:cs="Arial"/>
          <w:color w:val="000000"/>
          <w:sz w:val="20"/>
          <w:szCs w:val="20"/>
        </w:rPr>
        <w:t xml:space="preserve"> in perioperative medicine</w:t>
      </w:r>
      <w:r w:rsidR="007321FF" w:rsidRPr="00961419">
        <w:rPr>
          <w:rFonts w:ascii="Century Gothic" w:hAnsi="Century Gothic" w:cs="Arial"/>
          <w:color w:val="000000"/>
          <w:sz w:val="20"/>
          <w:szCs w:val="20"/>
        </w:rPr>
        <w:t>.</w:t>
      </w:r>
    </w:p>
    <w:p w14:paraId="27699918" w14:textId="77777777" w:rsidR="00906143" w:rsidRPr="00961419" w:rsidRDefault="00906143" w:rsidP="00961419">
      <w:pPr>
        <w:pStyle w:val="summary-muted"/>
        <w:shd w:val="clear" w:color="auto" w:fill="FFFFFF"/>
        <w:spacing w:before="0" w:beforeAutospacing="0" w:after="0" w:afterAutospacing="0" w:line="276" w:lineRule="auto"/>
        <w:rPr>
          <w:rFonts w:ascii="Century Gothic" w:hAnsi="Century Gothic" w:cs="Arial"/>
          <w:b/>
          <w:color w:val="FF0000"/>
          <w:sz w:val="20"/>
          <w:szCs w:val="20"/>
        </w:rPr>
      </w:pPr>
    </w:p>
    <w:p w14:paraId="12D1BD83" w14:textId="4D71BAE9" w:rsidR="00002FAE" w:rsidRPr="00961419" w:rsidRDefault="00906143" w:rsidP="00961419">
      <w:pPr>
        <w:pStyle w:val="summary-muted"/>
        <w:shd w:val="clear" w:color="auto" w:fill="FFFFFF"/>
        <w:spacing w:before="0" w:beforeAutospacing="0" w:after="0" w:afterAutospacing="0" w:line="276" w:lineRule="auto"/>
        <w:rPr>
          <w:rFonts w:ascii="Century Gothic" w:hAnsi="Century Gothic" w:cs="Arial"/>
          <w:b/>
          <w:sz w:val="20"/>
          <w:szCs w:val="20"/>
        </w:rPr>
      </w:pPr>
      <w:r w:rsidRPr="00961419">
        <w:rPr>
          <w:rFonts w:ascii="Century Gothic" w:hAnsi="Century Gothic" w:cs="Arial"/>
          <w:b/>
          <w:sz w:val="20"/>
          <w:szCs w:val="20"/>
        </w:rPr>
        <w:t>Eligibility</w:t>
      </w:r>
    </w:p>
    <w:p w14:paraId="72B5BDC2" w14:textId="49FCEDCC" w:rsidR="007321FF" w:rsidRPr="00961419" w:rsidRDefault="00BE2308" w:rsidP="00961419">
      <w:pPr>
        <w:pStyle w:val="summary-muted"/>
        <w:shd w:val="clear" w:color="auto" w:fill="FFFFFF"/>
        <w:spacing w:before="0" w:beforeAutospacing="0" w:after="0" w:afterAutospacing="0" w:line="276" w:lineRule="auto"/>
        <w:rPr>
          <w:rFonts w:ascii="Century Gothic" w:hAnsi="Century Gothic" w:cs="Arial"/>
          <w:b/>
          <w:color w:val="000000"/>
          <w:sz w:val="20"/>
          <w:szCs w:val="20"/>
        </w:rPr>
      </w:pPr>
      <w:r w:rsidRPr="00961419">
        <w:rPr>
          <w:rFonts w:ascii="Century Gothic" w:hAnsi="Century Gothic" w:cs="Arial"/>
          <w:color w:val="000000"/>
          <w:sz w:val="20"/>
          <w:szCs w:val="20"/>
        </w:rPr>
        <w:t xml:space="preserve">Applicants will be existing members of the POMCTN </w:t>
      </w:r>
      <w:r w:rsidR="00D963C8">
        <w:rPr>
          <w:rFonts w:ascii="Century Gothic" w:hAnsi="Century Gothic" w:cs="Arial"/>
          <w:color w:val="000000"/>
          <w:sz w:val="20"/>
          <w:szCs w:val="20"/>
        </w:rPr>
        <w:t>L</w:t>
      </w:r>
      <w:r w:rsidR="00C3470B" w:rsidRPr="00961419">
        <w:rPr>
          <w:rFonts w:ascii="Century Gothic" w:hAnsi="Century Gothic" w:cs="Arial"/>
          <w:color w:val="000000"/>
          <w:sz w:val="20"/>
          <w:szCs w:val="20"/>
        </w:rPr>
        <w:t xml:space="preserve">ocal or </w:t>
      </w:r>
      <w:r w:rsidR="00D963C8">
        <w:rPr>
          <w:rFonts w:ascii="Century Gothic" w:hAnsi="Century Gothic" w:cs="Arial"/>
          <w:color w:val="000000"/>
          <w:sz w:val="20"/>
          <w:szCs w:val="20"/>
        </w:rPr>
        <w:t>Principal I</w:t>
      </w:r>
      <w:r w:rsidRPr="00961419">
        <w:rPr>
          <w:rFonts w:ascii="Century Gothic" w:hAnsi="Century Gothic" w:cs="Arial"/>
          <w:color w:val="000000"/>
          <w:sz w:val="20"/>
          <w:szCs w:val="20"/>
        </w:rPr>
        <w:t>nvestigator scheme,</w:t>
      </w:r>
      <w:r w:rsidR="00C3470B" w:rsidRPr="00961419">
        <w:rPr>
          <w:rFonts w:ascii="Century Gothic" w:hAnsi="Century Gothic" w:cs="Arial"/>
          <w:color w:val="000000"/>
          <w:sz w:val="20"/>
          <w:szCs w:val="20"/>
        </w:rPr>
        <w:t xml:space="preserve"> </w:t>
      </w:r>
      <w:r w:rsidRPr="00961419">
        <w:rPr>
          <w:rFonts w:ascii="Century Gothic" w:hAnsi="Century Gothic" w:cs="Arial"/>
          <w:color w:val="000000"/>
          <w:sz w:val="20"/>
          <w:szCs w:val="20"/>
        </w:rPr>
        <w:t xml:space="preserve">with </w:t>
      </w:r>
      <w:r w:rsidR="006F7FC5" w:rsidRPr="00961419">
        <w:rPr>
          <w:rFonts w:ascii="Century Gothic" w:hAnsi="Century Gothic" w:cs="Arial"/>
          <w:color w:val="000000"/>
          <w:sz w:val="20"/>
          <w:szCs w:val="20"/>
        </w:rPr>
        <w:t>a proven track record of</w:t>
      </w:r>
      <w:r w:rsidRPr="00961419">
        <w:rPr>
          <w:rFonts w:ascii="Century Gothic" w:hAnsi="Century Gothic" w:cs="Arial"/>
          <w:color w:val="000000"/>
          <w:sz w:val="20"/>
          <w:szCs w:val="20"/>
        </w:rPr>
        <w:t xml:space="preserve"> recruitment to clinical trials</w:t>
      </w:r>
      <w:r w:rsidR="00D51475" w:rsidRPr="00961419">
        <w:rPr>
          <w:rFonts w:ascii="Century Gothic" w:hAnsi="Century Gothic" w:cs="Arial"/>
          <w:color w:val="000000"/>
          <w:sz w:val="20"/>
          <w:szCs w:val="20"/>
        </w:rPr>
        <w:t>.</w:t>
      </w:r>
      <w:r w:rsidR="00FB6345" w:rsidRPr="00961419">
        <w:rPr>
          <w:rFonts w:ascii="Century Gothic" w:hAnsi="Century Gothic" w:cs="Arial"/>
          <w:color w:val="000000"/>
          <w:sz w:val="20"/>
          <w:szCs w:val="20"/>
        </w:rPr>
        <w:t xml:space="preserve"> </w:t>
      </w:r>
      <w:r w:rsidR="00D51475" w:rsidRPr="00961419">
        <w:rPr>
          <w:rFonts w:ascii="Century Gothic" w:hAnsi="Century Gothic" w:cs="Arial"/>
          <w:color w:val="000000"/>
          <w:sz w:val="20"/>
          <w:szCs w:val="20"/>
        </w:rPr>
        <w:t xml:space="preserve">They will also ideally have the </w:t>
      </w:r>
      <w:r w:rsidR="005679AB" w:rsidRPr="00961419">
        <w:rPr>
          <w:rFonts w:ascii="Century Gothic" w:hAnsi="Century Gothic" w:cs="Arial"/>
          <w:color w:val="000000"/>
          <w:sz w:val="20"/>
          <w:szCs w:val="20"/>
        </w:rPr>
        <w:t xml:space="preserve">experience of a complete research cycle as a grant co-applicant, from outline application through to publication and dissemination of results. </w:t>
      </w:r>
      <w:r w:rsidR="007707C4" w:rsidRPr="00961419">
        <w:rPr>
          <w:rFonts w:ascii="Century Gothic" w:hAnsi="Century Gothic" w:cs="Arial"/>
          <w:color w:val="000000"/>
          <w:sz w:val="20"/>
          <w:szCs w:val="20"/>
        </w:rPr>
        <w:t>Previous experience of re</w:t>
      </w:r>
      <w:r w:rsidR="00BA2FEB" w:rsidRPr="00961419">
        <w:rPr>
          <w:rFonts w:ascii="Century Gothic" w:hAnsi="Century Gothic" w:cs="Arial"/>
          <w:color w:val="000000"/>
          <w:sz w:val="20"/>
          <w:szCs w:val="20"/>
        </w:rPr>
        <w:t>view</w:t>
      </w:r>
      <w:r w:rsidR="007707C4" w:rsidRPr="00961419">
        <w:rPr>
          <w:rFonts w:ascii="Century Gothic" w:hAnsi="Century Gothic" w:cs="Arial"/>
          <w:color w:val="000000"/>
          <w:sz w:val="20"/>
          <w:szCs w:val="20"/>
        </w:rPr>
        <w:t xml:space="preserve">ing topic </w:t>
      </w:r>
      <w:r w:rsidR="00BA2FEB" w:rsidRPr="00961419">
        <w:rPr>
          <w:rFonts w:ascii="Century Gothic" w:hAnsi="Century Gothic" w:cs="Arial"/>
          <w:color w:val="000000"/>
          <w:sz w:val="20"/>
          <w:szCs w:val="20"/>
        </w:rPr>
        <w:t>journal papers,</w:t>
      </w:r>
      <w:r w:rsidR="007707C4" w:rsidRPr="00961419">
        <w:rPr>
          <w:rFonts w:ascii="Century Gothic" w:hAnsi="Century Gothic" w:cs="Arial"/>
          <w:color w:val="000000"/>
          <w:sz w:val="20"/>
          <w:szCs w:val="20"/>
        </w:rPr>
        <w:t xml:space="preserve"> grant applications </w:t>
      </w:r>
      <w:r w:rsidR="00BA2FEB" w:rsidRPr="00961419">
        <w:rPr>
          <w:rFonts w:ascii="Century Gothic" w:hAnsi="Century Gothic" w:cs="Arial"/>
          <w:color w:val="000000"/>
          <w:sz w:val="20"/>
          <w:szCs w:val="20"/>
        </w:rPr>
        <w:t xml:space="preserve">or similar tasks </w:t>
      </w:r>
      <w:r w:rsidR="005679AB" w:rsidRPr="00961419">
        <w:rPr>
          <w:rFonts w:ascii="Century Gothic" w:hAnsi="Century Gothic" w:cs="Arial"/>
          <w:color w:val="000000"/>
          <w:sz w:val="20"/>
          <w:szCs w:val="20"/>
        </w:rPr>
        <w:t xml:space="preserve">is desirable. </w:t>
      </w:r>
      <w:r w:rsidR="00BA2FEB" w:rsidRPr="00961419">
        <w:rPr>
          <w:rFonts w:ascii="Century Gothic" w:hAnsi="Century Gothic" w:cs="Arial"/>
          <w:color w:val="000000"/>
          <w:sz w:val="20"/>
          <w:szCs w:val="20"/>
        </w:rPr>
        <w:t>Applications are welcomed from individuals of any clinical background of relevance to perioperative medicine.</w:t>
      </w:r>
      <w:r w:rsidR="00693586" w:rsidRPr="00961419">
        <w:rPr>
          <w:rFonts w:ascii="Century Gothic" w:hAnsi="Century Gothic" w:cs="Arial"/>
          <w:color w:val="000000"/>
          <w:sz w:val="20"/>
          <w:szCs w:val="20"/>
        </w:rPr>
        <w:t xml:space="preserve"> </w:t>
      </w:r>
      <w:r w:rsidR="00D51475" w:rsidRPr="00961419">
        <w:rPr>
          <w:rFonts w:ascii="Century Gothic" w:hAnsi="Century Gothic" w:cs="Arial"/>
          <w:color w:val="000000"/>
          <w:sz w:val="20"/>
          <w:szCs w:val="20"/>
        </w:rPr>
        <w:t>Those who would like to</w:t>
      </w:r>
      <w:r w:rsidR="00693586" w:rsidRPr="00961419">
        <w:rPr>
          <w:rFonts w:ascii="Century Gothic" w:hAnsi="Century Gothic" w:cs="Arial"/>
          <w:color w:val="000000"/>
          <w:sz w:val="20"/>
          <w:szCs w:val="20"/>
        </w:rPr>
        <w:t xml:space="preserve"> discuss </w:t>
      </w:r>
      <w:r w:rsidR="00C3470B" w:rsidRPr="00961419">
        <w:rPr>
          <w:rFonts w:ascii="Century Gothic" w:hAnsi="Century Gothic" w:cs="Arial"/>
          <w:color w:val="000000"/>
          <w:sz w:val="20"/>
          <w:szCs w:val="20"/>
        </w:rPr>
        <w:t xml:space="preserve">the position </w:t>
      </w:r>
      <w:r w:rsidR="00693586" w:rsidRPr="00961419">
        <w:rPr>
          <w:rFonts w:ascii="Century Gothic" w:hAnsi="Century Gothic" w:cs="Arial"/>
          <w:color w:val="000000"/>
          <w:sz w:val="20"/>
          <w:szCs w:val="20"/>
        </w:rPr>
        <w:t xml:space="preserve">informally before applying can contact </w:t>
      </w:r>
      <w:r w:rsidR="00C3470B" w:rsidRPr="00961419">
        <w:rPr>
          <w:rFonts w:ascii="Century Gothic" w:hAnsi="Century Gothic" w:cs="Arial"/>
          <w:color w:val="000000"/>
          <w:sz w:val="20"/>
          <w:szCs w:val="20"/>
        </w:rPr>
        <w:t>the POMCTN Help</w:t>
      </w:r>
      <w:r w:rsidR="00D51475" w:rsidRPr="00961419">
        <w:rPr>
          <w:rFonts w:ascii="Century Gothic" w:hAnsi="Century Gothic" w:cs="Arial"/>
          <w:color w:val="000000"/>
          <w:sz w:val="20"/>
          <w:szCs w:val="20"/>
        </w:rPr>
        <w:t xml:space="preserve"> D</w:t>
      </w:r>
      <w:r w:rsidR="00C3470B" w:rsidRPr="00961419">
        <w:rPr>
          <w:rFonts w:ascii="Century Gothic" w:hAnsi="Century Gothic" w:cs="Arial"/>
          <w:color w:val="000000"/>
          <w:sz w:val="20"/>
          <w:szCs w:val="20"/>
        </w:rPr>
        <w:t>esk.</w:t>
      </w:r>
    </w:p>
    <w:p w14:paraId="795EA24A" w14:textId="77777777" w:rsidR="00C3470B" w:rsidRPr="00961419" w:rsidRDefault="00C3470B" w:rsidP="00961419">
      <w:pPr>
        <w:pStyle w:val="summary-muted"/>
        <w:shd w:val="clear" w:color="auto" w:fill="FFFFFF"/>
        <w:spacing w:before="0" w:beforeAutospacing="0" w:after="0" w:afterAutospacing="0" w:line="276" w:lineRule="auto"/>
        <w:rPr>
          <w:rFonts w:ascii="Century Gothic" w:hAnsi="Century Gothic"/>
          <w:b/>
          <w:sz w:val="20"/>
          <w:szCs w:val="20"/>
        </w:rPr>
      </w:pPr>
    </w:p>
    <w:p w14:paraId="413DB6E2" w14:textId="77777777" w:rsidR="00250932" w:rsidRPr="00961419" w:rsidRDefault="00250932" w:rsidP="00961419">
      <w:pPr>
        <w:spacing w:after="0"/>
        <w:jc w:val="both"/>
        <w:rPr>
          <w:rFonts w:ascii="Century Gothic" w:hAnsi="Century Gothic"/>
          <w:b/>
          <w:sz w:val="20"/>
          <w:szCs w:val="20"/>
        </w:rPr>
      </w:pPr>
      <w:r w:rsidRPr="00961419">
        <w:rPr>
          <w:rFonts w:ascii="Century Gothic" w:hAnsi="Century Gothic"/>
          <w:b/>
          <w:sz w:val="20"/>
          <w:szCs w:val="20"/>
        </w:rPr>
        <w:t>Role</w:t>
      </w:r>
    </w:p>
    <w:p w14:paraId="779DDC3B" w14:textId="58965AA5" w:rsidR="002E4821" w:rsidRPr="00961419" w:rsidRDefault="007321FF" w:rsidP="00961419">
      <w:pPr>
        <w:pStyle w:val="NormalWeb"/>
        <w:shd w:val="clear" w:color="auto" w:fill="FFFFFF"/>
        <w:spacing w:before="0" w:beforeAutospacing="0" w:after="0" w:afterAutospacing="0" w:line="276" w:lineRule="auto"/>
        <w:rPr>
          <w:rFonts w:ascii="Century Gothic" w:hAnsi="Century Gothic"/>
          <w:sz w:val="20"/>
          <w:szCs w:val="20"/>
        </w:rPr>
      </w:pPr>
      <w:r w:rsidRPr="00961419">
        <w:rPr>
          <w:rFonts w:ascii="Century Gothic" w:hAnsi="Century Gothic"/>
          <w:sz w:val="20"/>
          <w:szCs w:val="20"/>
        </w:rPr>
        <w:t>Successful appointments to the POMCTN Chief Investig</w:t>
      </w:r>
      <w:r w:rsidR="005679AB" w:rsidRPr="00961419">
        <w:rPr>
          <w:rFonts w:ascii="Century Gothic" w:hAnsi="Century Gothic"/>
          <w:sz w:val="20"/>
          <w:szCs w:val="20"/>
        </w:rPr>
        <w:t>ator Scheme will b</w:t>
      </w:r>
      <w:r w:rsidR="00726D4D" w:rsidRPr="00961419">
        <w:rPr>
          <w:rFonts w:ascii="Century Gothic" w:hAnsi="Century Gothic"/>
          <w:sz w:val="20"/>
          <w:szCs w:val="20"/>
        </w:rPr>
        <w:t xml:space="preserve">e expected to attend </w:t>
      </w:r>
      <w:r w:rsidR="00BA2FEB" w:rsidRPr="00961419">
        <w:rPr>
          <w:rFonts w:ascii="Century Gothic" w:hAnsi="Century Gothic"/>
          <w:sz w:val="20"/>
          <w:szCs w:val="20"/>
        </w:rPr>
        <w:t>three</w:t>
      </w:r>
      <w:r w:rsidR="005679AB" w:rsidRPr="00961419">
        <w:rPr>
          <w:rFonts w:ascii="Century Gothic" w:hAnsi="Century Gothic"/>
          <w:sz w:val="20"/>
          <w:szCs w:val="20"/>
        </w:rPr>
        <w:t xml:space="preserve"> training days each year</w:t>
      </w:r>
      <w:r w:rsidR="00BA2FEB" w:rsidRPr="00961419">
        <w:rPr>
          <w:rFonts w:ascii="Century Gothic" w:hAnsi="Century Gothic"/>
          <w:sz w:val="20"/>
          <w:szCs w:val="20"/>
        </w:rPr>
        <w:t>,</w:t>
      </w:r>
      <w:r w:rsidR="002314B6" w:rsidRPr="00961419">
        <w:rPr>
          <w:rFonts w:ascii="Century Gothic" w:hAnsi="Century Gothic"/>
          <w:sz w:val="20"/>
          <w:szCs w:val="20"/>
        </w:rPr>
        <w:t xml:space="preserve"> at which experienced researchers will lead discussions, exchange of views and problem based tutorials covering important practical and theoretical topics in the delivery of multicentre randomised controlled trials. All relevant topics will be covered over a period of </w:t>
      </w:r>
      <w:r w:rsidR="00BA2FEB" w:rsidRPr="00961419">
        <w:rPr>
          <w:rFonts w:ascii="Century Gothic" w:hAnsi="Century Gothic"/>
          <w:sz w:val="20"/>
          <w:szCs w:val="20"/>
        </w:rPr>
        <w:t>three</w:t>
      </w:r>
      <w:r w:rsidR="002314B6" w:rsidRPr="00961419">
        <w:rPr>
          <w:rFonts w:ascii="Century Gothic" w:hAnsi="Century Gothic"/>
          <w:sz w:val="20"/>
          <w:szCs w:val="20"/>
        </w:rPr>
        <w:t xml:space="preserve"> years</w:t>
      </w:r>
      <w:r w:rsidR="00AC5DBB" w:rsidRPr="00961419">
        <w:rPr>
          <w:rFonts w:ascii="Century Gothic" w:hAnsi="Century Gothic"/>
          <w:sz w:val="20"/>
          <w:szCs w:val="20"/>
        </w:rPr>
        <w:t>. They will be attached to a</w:t>
      </w:r>
      <w:r w:rsidR="00726D4D" w:rsidRPr="00961419">
        <w:rPr>
          <w:rFonts w:ascii="Century Gothic" w:hAnsi="Century Gothic"/>
          <w:sz w:val="20"/>
          <w:szCs w:val="20"/>
        </w:rPr>
        <w:t>n established</w:t>
      </w:r>
      <w:r w:rsidR="00AC5DBB" w:rsidRPr="00961419">
        <w:rPr>
          <w:rFonts w:ascii="Century Gothic" w:hAnsi="Century Gothic"/>
          <w:sz w:val="20"/>
          <w:szCs w:val="20"/>
        </w:rPr>
        <w:t xml:space="preserve"> </w:t>
      </w:r>
      <w:r w:rsidR="002314B6" w:rsidRPr="00961419">
        <w:rPr>
          <w:rFonts w:ascii="Century Gothic" w:hAnsi="Century Gothic"/>
          <w:sz w:val="20"/>
          <w:szCs w:val="20"/>
        </w:rPr>
        <w:t xml:space="preserve">chief investigator </w:t>
      </w:r>
      <w:r w:rsidR="00AC5DBB" w:rsidRPr="00961419">
        <w:rPr>
          <w:rFonts w:ascii="Century Gothic" w:hAnsi="Century Gothic"/>
          <w:sz w:val="20"/>
          <w:szCs w:val="20"/>
        </w:rPr>
        <w:t>on an existing clinical trial who will provide mentorship and exposure to the processe</w:t>
      </w:r>
      <w:r w:rsidR="00D4470A" w:rsidRPr="00961419">
        <w:rPr>
          <w:rFonts w:ascii="Century Gothic" w:hAnsi="Century Gothic"/>
          <w:sz w:val="20"/>
          <w:szCs w:val="20"/>
        </w:rPr>
        <w:t>s and governance of the study</w:t>
      </w:r>
      <w:r w:rsidR="00AC5DBB" w:rsidRPr="00961419">
        <w:rPr>
          <w:rFonts w:ascii="Century Gothic" w:hAnsi="Century Gothic"/>
          <w:sz w:val="20"/>
          <w:szCs w:val="20"/>
        </w:rPr>
        <w:t xml:space="preserve">, including attendance at appropriate </w:t>
      </w:r>
      <w:r w:rsidR="00034FDD" w:rsidRPr="00961419">
        <w:rPr>
          <w:rFonts w:ascii="Century Gothic" w:hAnsi="Century Gothic"/>
          <w:sz w:val="20"/>
          <w:szCs w:val="20"/>
        </w:rPr>
        <w:t>t</w:t>
      </w:r>
      <w:r w:rsidR="00D4470A" w:rsidRPr="00961419">
        <w:rPr>
          <w:rFonts w:ascii="Century Gothic" w:hAnsi="Century Gothic"/>
          <w:sz w:val="20"/>
          <w:szCs w:val="20"/>
        </w:rPr>
        <w:t>rial</w:t>
      </w:r>
      <w:r w:rsidR="00034FDD" w:rsidRPr="00961419">
        <w:rPr>
          <w:rFonts w:ascii="Century Gothic" w:hAnsi="Century Gothic"/>
          <w:sz w:val="20"/>
          <w:szCs w:val="20"/>
        </w:rPr>
        <w:t xml:space="preserve"> committee meetings as an observer.</w:t>
      </w:r>
      <w:r w:rsidR="00D4470A" w:rsidRPr="00961419">
        <w:rPr>
          <w:rFonts w:ascii="Century Gothic" w:hAnsi="Century Gothic"/>
          <w:sz w:val="20"/>
          <w:szCs w:val="20"/>
        </w:rPr>
        <w:t xml:space="preserve"> Candidates who have a pre-existing relationship of this type already in place can be accommodated</w:t>
      </w:r>
      <w:r w:rsidR="00726D4D" w:rsidRPr="00961419">
        <w:rPr>
          <w:rFonts w:ascii="Century Gothic" w:hAnsi="Century Gothic"/>
          <w:sz w:val="20"/>
          <w:szCs w:val="20"/>
        </w:rPr>
        <w:t xml:space="preserve"> on the scheme</w:t>
      </w:r>
      <w:r w:rsidR="00D4470A" w:rsidRPr="00961419">
        <w:rPr>
          <w:rFonts w:ascii="Century Gothic" w:hAnsi="Century Gothic"/>
          <w:sz w:val="20"/>
          <w:szCs w:val="20"/>
        </w:rPr>
        <w:t>.</w:t>
      </w:r>
    </w:p>
    <w:p w14:paraId="1F6AAAFC" w14:textId="77777777" w:rsidR="00906143" w:rsidRPr="00961419" w:rsidRDefault="00906143" w:rsidP="00961419">
      <w:pPr>
        <w:pStyle w:val="NormalWeb"/>
        <w:shd w:val="clear" w:color="auto" w:fill="FFFFFF"/>
        <w:spacing w:before="0" w:beforeAutospacing="0" w:after="0" w:afterAutospacing="0" w:line="276" w:lineRule="auto"/>
        <w:rPr>
          <w:rFonts w:ascii="Century Gothic" w:hAnsi="Century Gothic"/>
          <w:b/>
          <w:sz w:val="20"/>
          <w:szCs w:val="20"/>
        </w:rPr>
      </w:pPr>
    </w:p>
    <w:p w14:paraId="429BFDD5" w14:textId="05E11830" w:rsidR="00C3470B" w:rsidRPr="00961419" w:rsidRDefault="00906143" w:rsidP="00961419">
      <w:pPr>
        <w:pStyle w:val="NormalWeb"/>
        <w:shd w:val="clear" w:color="auto" w:fill="FFFFFF"/>
        <w:spacing w:before="0" w:beforeAutospacing="0" w:after="0" w:afterAutospacing="0" w:line="276" w:lineRule="auto"/>
        <w:rPr>
          <w:rFonts w:ascii="Century Gothic" w:hAnsi="Century Gothic"/>
          <w:b/>
          <w:sz w:val="20"/>
          <w:szCs w:val="20"/>
        </w:rPr>
      </w:pPr>
      <w:r w:rsidRPr="00961419">
        <w:rPr>
          <w:rFonts w:ascii="Century Gothic" w:hAnsi="Century Gothic"/>
          <w:b/>
          <w:sz w:val="20"/>
          <w:szCs w:val="20"/>
        </w:rPr>
        <w:t>Background</w:t>
      </w:r>
    </w:p>
    <w:p w14:paraId="75659989" w14:textId="07097C56" w:rsidR="00C3470B" w:rsidRPr="00961419" w:rsidRDefault="00C3470B" w:rsidP="00961419">
      <w:pPr>
        <w:pStyle w:val="NormalWeb"/>
        <w:shd w:val="clear" w:color="auto" w:fill="FFFFFF"/>
        <w:spacing w:before="0" w:beforeAutospacing="0" w:after="0" w:afterAutospacing="0" w:line="276" w:lineRule="auto"/>
        <w:rPr>
          <w:rFonts w:ascii="Century Gothic" w:hAnsi="Century Gothic"/>
          <w:sz w:val="20"/>
          <w:szCs w:val="20"/>
        </w:rPr>
      </w:pPr>
      <w:r w:rsidRPr="00961419">
        <w:rPr>
          <w:rFonts w:ascii="Century Gothic" w:hAnsi="Century Gothic" w:cs="Arial"/>
          <w:color w:val="262626"/>
          <w:sz w:val="20"/>
          <w:szCs w:val="20"/>
        </w:rPr>
        <w:t xml:space="preserve">POMCTN is funded by the National Institute of Academic Anaesthesia (NIAA) founding partners and the </w:t>
      </w:r>
      <w:proofErr w:type="spellStart"/>
      <w:r w:rsidRPr="00961419">
        <w:rPr>
          <w:rFonts w:ascii="Century Gothic" w:hAnsi="Century Gothic" w:cs="Arial"/>
          <w:color w:val="262626"/>
          <w:sz w:val="20"/>
          <w:szCs w:val="20"/>
        </w:rPr>
        <w:t>Rosetree</w:t>
      </w:r>
      <w:proofErr w:type="spellEnd"/>
      <w:r w:rsidRPr="00961419">
        <w:rPr>
          <w:rFonts w:ascii="Century Gothic" w:hAnsi="Century Gothic" w:cs="Arial"/>
          <w:color w:val="262626"/>
          <w:sz w:val="20"/>
          <w:szCs w:val="20"/>
        </w:rPr>
        <w:t xml:space="preserve"> Trust</w:t>
      </w:r>
      <w:r w:rsidR="007D3299" w:rsidRPr="00961419">
        <w:rPr>
          <w:rFonts w:ascii="Century Gothic" w:hAnsi="Century Gothic" w:cs="Arial"/>
          <w:color w:val="262626"/>
          <w:sz w:val="20"/>
          <w:szCs w:val="20"/>
        </w:rPr>
        <w:t>.</w:t>
      </w:r>
      <w:r w:rsidR="00FB6345" w:rsidRPr="00961419">
        <w:rPr>
          <w:rFonts w:ascii="Century Gothic" w:hAnsi="Century Gothic" w:cs="Arial"/>
          <w:color w:val="262626"/>
          <w:sz w:val="20"/>
          <w:szCs w:val="20"/>
        </w:rPr>
        <w:t xml:space="preserve"> </w:t>
      </w:r>
      <w:r w:rsidR="007D3299" w:rsidRPr="00961419">
        <w:rPr>
          <w:rFonts w:ascii="Century Gothic" w:hAnsi="Century Gothic" w:cs="Arial"/>
          <w:color w:val="262626"/>
          <w:sz w:val="20"/>
          <w:szCs w:val="20"/>
        </w:rPr>
        <w:t>Its aim is</w:t>
      </w:r>
      <w:r w:rsidRPr="00961419">
        <w:rPr>
          <w:rFonts w:ascii="Century Gothic" w:hAnsi="Century Gothic" w:cs="Arial"/>
          <w:color w:val="262626"/>
          <w:sz w:val="20"/>
          <w:szCs w:val="20"/>
        </w:rPr>
        <w:t xml:space="preserve"> to identify, develop, support and coordinate the efficient delivery of large scale clinical trials in order to improve the health outcomes of patients receiving perioperative care in the UK</w:t>
      </w:r>
      <w:r w:rsidRPr="00961419">
        <w:rPr>
          <w:rFonts w:ascii="Century Gothic" w:hAnsi="Century Gothic" w:cs="Arial"/>
          <w:color w:val="000000"/>
          <w:sz w:val="20"/>
          <w:szCs w:val="20"/>
        </w:rPr>
        <w:t xml:space="preserve">, promoting engagement both with the research and </w:t>
      </w:r>
      <w:r w:rsidR="007D3299" w:rsidRPr="00961419">
        <w:rPr>
          <w:rFonts w:ascii="Century Gothic" w:hAnsi="Century Gothic" w:cs="Arial"/>
          <w:color w:val="000000"/>
          <w:sz w:val="20"/>
          <w:szCs w:val="20"/>
        </w:rPr>
        <w:t xml:space="preserve">assists </w:t>
      </w:r>
      <w:r w:rsidR="00FB6345" w:rsidRPr="00961419">
        <w:rPr>
          <w:rFonts w:ascii="Century Gothic" w:hAnsi="Century Gothic" w:cs="Arial"/>
          <w:color w:val="000000"/>
          <w:sz w:val="20"/>
          <w:szCs w:val="20"/>
        </w:rPr>
        <w:t>and contribute to the successful</w:t>
      </w:r>
      <w:r w:rsidRPr="00961419">
        <w:rPr>
          <w:rFonts w:ascii="Century Gothic" w:hAnsi="Century Gothic" w:cs="Arial"/>
          <w:color w:val="000000"/>
          <w:sz w:val="20"/>
          <w:szCs w:val="20"/>
        </w:rPr>
        <w:t xml:space="preserve"> implementation of research findings.</w:t>
      </w:r>
      <w:r w:rsidR="00FB6345" w:rsidRPr="00961419">
        <w:rPr>
          <w:rFonts w:ascii="Century Gothic" w:hAnsi="Century Gothic" w:cs="Arial"/>
          <w:color w:val="000000"/>
          <w:sz w:val="20"/>
          <w:szCs w:val="20"/>
        </w:rPr>
        <w:t xml:space="preserve"> </w:t>
      </w:r>
      <w:r w:rsidRPr="00961419">
        <w:rPr>
          <w:rFonts w:ascii="Century Gothic" w:hAnsi="Century Gothic" w:cs="Arial"/>
          <w:color w:val="000000"/>
          <w:sz w:val="20"/>
          <w:szCs w:val="20"/>
        </w:rPr>
        <w:t>The Network supports projects involving the recruitment of patients where the aim is to improve outcomes following surgical treatment (not research into surgical techniques).</w:t>
      </w:r>
      <w:r w:rsidR="00FB6345" w:rsidRPr="00961419">
        <w:rPr>
          <w:rFonts w:ascii="Century Gothic" w:hAnsi="Century Gothic" w:cs="Arial"/>
          <w:color w:val="000000"/>
          <w:sz w:val="20"/>
          <w:szCs w:val="20"/>
        </w:rPr>
        <w:t xml:space="preserve"> </w:t>
      </w:r>
      <w:r w:rsidRPr="00961419">
        <w:rPr>
          <w:rFonts w:ascii="Century Gothic" w:hAnsi="Century Gothic" w:cs="Arial"/>
          <w:color w:val="000000"/>
          <w:sz w:val="20"/>
          <w:szCs w:val="20"/>
        </w:rPr>
        <w:t>The Network has already established a process of recruiting and accrediting local and principal investigators for clinical trials. These schemes provide training days and other resources to support and develop investigators in individual hospitals or training schemes. </w:t>
      </w:r>
    </w:p>
    <w:p w14:paraId="3219C228" w14:textId="77777777" w:rsidR="00250932" w:rsidRPr="00961419" w:rsidRDefault="00250932" w:rsidP="00961419">
      <w:pPr>
        <w:spacing w:after="0"/>
        <w:jc w:val="both"/>
        <w:rPr>
          <w:rFonts w:ascii="Century Gothic" w:hAnsi="Century Gothic"/>
          <w:b/>
          <w:sz w:val="20"/>
          <w:szCs w:val="20"/>
        </w:rPr>
      </w:pPr>
    </w:p>
    <w:p w14:paraId="213A4E1A" w14:textId="4CCFC655" w:rsidR="002E4821" w:rsidRPr="00961419" w:rsidRDefault="002E4821" w:rsidP="00961419">
      <w:pPr>
        <w:spacing w:after="0"/>
        <w:rPr>
          <w:rFonts w:ascii="Century Gothic" w:hAnsi="Century Gothic"/>
          <w:sz w:val="20"/>
          <w:szCs w:val="20"/>
        </w:rPr>
      </w:pPr>
      <w:r w:rsidRPr="00961419">
        <w:rPr>
          <w:rFonts w:ascii="Century Gothic" w:hAnsi="Century Gothic"/>
          <w:b/>
          <w:sz w:val="20"/>
          <w:szCs w:val="20"/>
        </w:rPr>
        <w:t>For further information please contact:</w:t>
      </w:r>
      <w:r w:rsidR="00FB6345" w:rsidRPr="00961419">
        <w:rPr>
          <w:rFonts w:ascii="Century Gothic" w:hAnsi="Century Gothic"/>
          <w:b/>
          <w:sz w:val="20"/>
          <w:szCs w:val="20"/>
        </w:rPr>
        <w:t xml:space="preserve"> </w:t>
      </w:r>
      <w:hyperlink r:id="rId7" w:history="1">
        <w:r w:rsidR="007321FF" w:rsidRPr="00961419">
          <w:rPr>
            <w:rStyle w:val="Hyperlink"/>
            <w:rFonts w:ascii="Century Gothic" w:hAnsi="Century Gothic"/>
            <w:sz w:val="20"/>
            <w:szCs w:val="20"/>
          </w:rPr>
          <w:t>pomctn@niaa.org.uk</w:t>
        </w:r>
      </w:hyperlink>
      <w:r w:rsidR="007321FF" w:rsidRPr="00961419">
        <w:rPr>
          <w:rFonts w:ascii="Century Gothic" w:hAnsi="Century Gothic"/>
          <w:sz w:val="20"/>
          <w:szCs w:val="20"/>
        </w:rPr>
        <w:t xml:space="preserve"> </w:t>
      </w:r>
    </w:p>
    <w:p w14:paraId="54D2FF8E" w14:textId="77777777" w:rsidR="007321FF" w:rsidRPr="00961419" w:rsidRDefault="007321FF" w:rsidP="00961419">
      <w:pPr>
        <w:spacing w:after="0"/>
        <w:rPr>
          <w:rFonts w:ascii="Century Gothic" w:hAnsi="Century Gothic"/>
          <w:sz w:val="20"/>
          <w:szCs w:val="20"/>
        </w:rPr>
      </w:pPr>
    </w:p>
    <w:p w14:paraId="21A5D33A" w14:textId="7705AADA" w:rsidR="007321FF" w:rsidRPr="00961419" w:rsidRDefault="002E4821" w:rsidP="00961419">
      <w:pPr>
        <w:spacing w:after="0"/>
        <w:jc w:val="both"/>
        <w:rPr>
          <w:rFonts w:ascii="Century Gothic" w:hAnsi="Century Gothic" w:cs="Verdana"/>
          <w:color w:val="262626"/>
          <w:sz w:val="20"/>
          <w:szCs w:val="20"/>
          <w:lang w:val="en-US"/>
        </w:rPr>
      </w:pPr>
      <w:r w:rsidRPr="00961419">
        <w:rPr>
          <w:rFonts w:ascii="Century Gothic" w:hAnsi="Century Gothic" w:cs="Verdana"/>
          <w:b/>
          <w:color w:val="262626"/>
          <w:sz w:val="20"/>
          <w:szCs w:val="20"/>
          <w:lang w:val="en-US"/>
        </w:rPr>
        <w:t>How to apply:</w:t>
      </w:r>
      <w:r w:rsidR="00FB6345" w:rsidRPr="00961419">
        <w:rPr>
          <w:rFonts w:ascii="Century Gothic" w:hAnsi="Century Gothic" w:cs="Verdana"/>
          <w:b/>
          <w:color w:val="262626"/>
          <w:sz w:val="20"/>
          <w:szCs w:val="20"/>
          <w:lang w:val="en-US"/>
        </w:rPr>
        <w:t xml:space="preserve"> </w:t>
      </w:r>
      <w:r w:rsidR="007B7701">
        <w:rPr>
          <w:rFonts w:ascii="Century Gothic" w:hAnsi="Century Gothic" w:cs="Verdana"/>
          <w:color w:val="262626"/>
          <w:sz w:val="20"/>
          <w:szCs w:val="20"/>
          <w:lang w:val="en-US"/>
        </w:rPr>
        <w:t xml:space="preserve">Please send in your covering letter and your </w:t>
      </w:r>
      <w:proofErr w:type="gramStart"/>
      <w:r w:rsidR="007B7701">
        <w:rPr>
          <w:rFonts w:ascii="Century Gothic" w:hAnsi="Century Gothic" w:cs="Verdana"/>
          <w:color w:val="262626"/>
          <w:sz w:val="20"/>
          <w:szCs w:val="20"/>
          <w:lang w:val="en-US"/>
        </w:rPr>
        <w:t>cv</w:t>
      </w:r>
      <w:proofErr w:type="gramEnd"/>
      <w:r w:rsidR="007B7701">
        <w:rPr>
          <w:rFonts w:ascii="Century Gothic" w:hAnsi="Century Gothic" w:cs="Verdana"/>
          <w:color w:val="262626"/>
          <w:sz w:val="20"/>
          <w:szCs w:val="20"/>
          <w:lang w:val="en-US"/>
        </w:rPr>
        <w:t xml:space="preserve"> to </w:t>
      </w:r>
      <w:hyperlink r:id="rId8" w:history="1">
        <w:r w:rsidR="007B7701" w:rsidRPr="00961419">
          <w:rPr>
            <w:rStyle w:val="Hyperlink"/>
            <w:rFonts w:ascii="Century Gothic" w:hAnsi="Century Gothic"/>
            <w:sz w:val="20"/>
            <w:szCs w:val="20"/>
          </w:rPr>
          <w:t>pomctn@niaa.org.uk</w:t>
        </w:r>
      </w:hyperlink>
    </w:p>
    <w:p w14:paraId="0E0D9D48" w14:textId="470E64C9" w:rsidR="00906143" w:rsidRPr="00961419" w:rsidRDefault="002E4821" w:rsidP="00961419">
      <w:pPr>
        <w:spacing w:after="0"/>
        <w:jc w:val="both"/>
        <w:rPr>
          <w:rFonts w:ascii="Century Gothic" w:hAnsi="Century Gothic" w:cs="Verdana"/>
          <w:b/>
          <w:sz w:val="20"/>
          <w:szCs w:val="20"/>
          <w:lang w:val="en-US"/>
        </w:rPr>
      </w:pPr>
      <w:r w:rsidRPr="00961419">
        <w:rPr>
          <w:rFonts w:ascii="Century Gothic" w:hAnsi="Century Gothic" w:cs="Verdana"/>
          <w:b/>
          <w:color w:val="262626"/>
          <w:sz w:val="20"/>
          <w:szCs w:val="20"/>
          <w:lang w:val="en-US"/>
        </w:rPr>
        <w:t xml:space="preserve">Closing date for applications: </w:t>
      </w:r>
      <w:r w:rsidR="00FB6345" w:rsidRPr="00961419">
        <w:rPr>
          <w:rFonts w:ascii="Century Gothic" w:hAnsi="Century Gothic" w:cs="Verdana"/>
          <w:b/>
          <w:color w:val="FF0000"/>
          <w:sz w:val="20"/>
          <w:szCs w:val="20"/>
          <w:lang w:val="en-US"/>
        </w:rPr>
        <w:t xml:space="preserve"> </w:t>
      </w:r>
      <w:r w:rsidR="00EE6F69">
        <w:rPr>
          <w:rFonts w:ascii="Century Gothic" w:hAnsi="Century Gothic" w:cs="Verdana"/>
          <w:b/>
          <w:sz w:val="20"/>
          <w:szCs w:val="20"/>
          <w:lang w:val="en-US"/>
        </w:rPr>
        <w:t>27</w:t>
      </w:r>
      <w:r w:rsidR="00EE6F69" w:rsidRPr="00EE6F69">
        <w:rPr>
          <w:rFonts w:ascii="Century Gothic" w:hAnsi="Century Gothic" w:cs="Verdana"/>
          <w:b/>
          <w:sz w:val="20"/>
          <w:szCs w:val="20"/>
          <w:vertAlign w:val="superscript"/>
          <w:lang w:val="en-US"/>
        </w:rPr>
        <w:t>th</w:t>
      </w:r>
      <w:r w:rsidR="00EE6F69">
        <w:rPr>
          <w:rFonts w:ascii="Century Gothic" w:hAnsi="Century Gothic" w:cs="Verdana"/>
          <w:b/>
          <w:sz w:val="20"/>
          <w:szCs w:val="20"/>
          <w:lang w:val="en-US"/>
        </w:rPr>
        <w:t xml:space="preserve"> January 2020</w:t>
      </w:r>
      <w:r w:rsidR="00B66769">
        <w:rPr>
          <w:rFonts w:ascii="Century Gothic" w:hAnsi="Century Gothic" w:cs="Verdana"/>
          <w:b/>
          <w:sz w:val="20"/>
          <w:szCs w:val="20"/>
          <w:lang w:val="en-US"/>
        </w:rPr>
        <w:t xml:space="preserve"> at 12pm</w:t>
      </w:r>
      <w:bookmarkStart w:id="0" w:name="_GoBack"/>
      <w:bookmarkEnd w:id="0"/>
    </w:p>
    <w:p w14:paraId="04E56DF8" w14:textId="6BADBA88" w:rsidR="0077119D" w:rsidRPr="00961419" w:rsidRDefault="002E4821" w:rsidP="00961419">
      <w:pPr>
        <w:spacing w:after="0"/>
        <w:jc w:val="both"/>
        <w:rPr>
          <w:sz w:val="20"/>
          <w:szCs w:val="20"/>
        </w:rPr>
      </w:pPr>
      <w:r w:rsidRPr="00961419">
        <w:rPr>
          <w:rFonts w:ascii="Century Gothic" w:hAnsi="Century Gothic" w:cs="Verdana"/>
          <w:b/>
          <w:color w:val="262626"/>
          <w:sz w:val="20"/>
          <w:szCs w:val="20"/>
          <w:lang w:val="en-US"/>
        </w:rPr>
        <w:t>Interview date:</w:t>
      </w:r>
      <w:r w:rsidR="007A04A1" w:rsidRPr="00961419">
        <w:rPr>
          <w:rFonts w:ascii="Century Gothic" w:hAnsi="Century Gothic" w:cs="Verdana"/>
          <w:b/>
          <w:color w:val="FF0000"/>
          <w:sz w:val="20"/>
          <w:szCs w:val="20"/>
          <w:lang w:val="en-US"/>
        </w:rPr>
        <w:t xml:space="preserve"> </w:t>
      </w:r>
      <w:r w:rsidR="00EE6F69">
        <w:rPr>
          <w:rFonts w:ascii="Century Gothic" w:hAnsi="Century Gothic" w:cs="Verdana"/>
          <w:b/>
          <w:sz w:val="20"/>
          <w:szCs w:val="20"/>
          <w:lang w:val="en-US"/>
        </w:rPr>
        <w:t>27</w:t>
      </w:r>
      <w:r w:rsidR="00EE6F69" w:rsidRPr="00EE6F69">
        <w:rPr>
          <w:rFonts w:ascii="Century Gothic" w:hAnsi="Century Gothic" w:cs="Verdana"/>
          <w:b/>
          <w:sz w:val="20"/>
          <w:szCs w:val="20"/>
          <w:vertAlign w:val="superscript"/>
          <w:lang w:val="en-US"/>
        </w:rPr>
        <w:t>th</w:t>
      </w:r>
      <w:r w:rsidR="00EE6F69">
        <w:rPr>
          <w:rFonts w:ascii="Century Gothic" w:hAnsi="Century Gothic" w:cs="Verdana"/>
          <w:b/>
          <w:sz w:val="20"/>
          <w:szCs w:val="20"/>
          <w:lang w:val="en-US"/>
        </w:rPr>
        <w:t xml:space="preserve"> February 2020</w:t>
      </w:r>
    </w:p>
    <w:sectPr w:rsidR="0077119D" w:rsidRPr="00961419" w:rsidSect="00906143">
      <w:footerReference w:type="default" r:id="rId9"/>
      <w:pgSz w:w="11906" w:h="16838"/>
      <w:pgMar w:top="821" w:right="991" w:bottom="1276" w:left="1134" w:header="42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FCC24" w14:textId="77777777" w:rsidR="004C2D5D" w:rsidRDefault="004C2D5D" w:rsidP="00250932">
      <w:pPr>
        <w:spacing w:after="0" w:line="240" w:lineRule="auto"/>
      </w:pPr>
      <w:r>
        <w:separator/>
      </w:r>
    </w:p>
  </w:endnote>
  <w:endnote w:type="continuationSeparator" w:id="0">
    <w:p w14:paraId="1B458E6B" w14:textId="77777777" w:rsidR="004C2D5D" w:rsidRDefault="004C2D5D" w:rsidP="0025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B153" w14:textId="77777777" w:rsidR="00250932" w:rsidRDefault="007321FF" w:rsidP="007321FF">
    <w:pPr>
      <w:pStyle w:val="Footer"/>
      <w:rPr>
        <w:noProof/>
      </w:rPr>
    </w:pPr>
    <w:r>
      <w:rPr>
        <w:noProof/>
        <w:lang w:eastAsia="en-GB"/>
      </w:rPr>
      <w:drawing>
        <wp:inline distT="0" distB="0" distL="0" distR="0" wp14:anchorId="7FCAAE4C" wp14:editId="1D8D849C">
          <wp:extent cx="895350" cy="58392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731" cy="5854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C3242" w14:textId="77777777" w:rsidR="004C2D5D" w:rsidRDefault="004C2D5D" w:rsidP="00250932">
      <w:pPr>
        <w:spacing w:after="0" w:line="240" w:lineRule="auto"/>
      </w:pPr>
      <w:r>
        <w:separator/>
      </w:r>
    </w:p>
  </w:footnote>
  <w:footnote w:type="continuationSeparator" w:id="0">
    <w:p w14:paraId="00C54985" w14:textId="77777777" w:rsidR="004C2D5D" w:rsidRDefault="004C2D5D" w:rsidP="002509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21"/>
    <w:rsid w:val="00002FAE"/>
    <w:rsid w:val="00034FDD"/>
    <w:rsid w:val="000B2EF9"/>
    <w:rsid w:val="00183298"/>
    <w:rsid w:val="00202DCC"/>
    <w:rsid w:val="002314B6"/>
    <w:rsid w:val="00250932"/>
    <w:rsid w:val="00257908"/>
    <w:rsid w:val="002A2424"/>
    <w:rsid w:val="002E3BF3"/>
    <w:rsid w:val="002E4821"/>
    <w:rsid w:val="002E78B6"/>
    <w:rsid w:val="0038607F"/>
    <w:rsid w:val="004202DD"/>
    <w:rsid w:val="004779DC"/>
    <w:rsid w:val="004C2D5D"/>
    <w:rsid w:val="005079D2"/>
    <w:rsid w:val="005679AB"/>
    <w:rsid w:val="00693586"/>
    <w:rsid w:val="006F7FC5"/>
    <w:rsid w:val="00726D4D"/>
    <w:rsid w:val="007321FF"/>
    <w:rsid w:val="007707C4"/>
    <w:rsid w:val="0077119D"/>
    <w:rsid w:val="00792B5F"/>
    <w:rsid w:val="007A04A1"/>
    <w:rsid w:val="007A7F4A"/>
    <w:rsid w:val="007B7701"/>
    <w:rsid w:val="007D3299"/>
    <w:rsid w:val="007F249D"/>
    <w:rsid w:val="00906143"/>
    <w:rsid w:val="00961419"/>
    <w:rsid w:val="009F5D3C"/>
    <w:rsid w:val="00AC355C"/>
    <w:rsid w:val="00AC5DBB"/>
    <w:rsid w:val="00B02478"/>
    <w:rsid w:val="00B66769"/>
    <w:rsid w:val="00BA2FEB"/>
    <w:rsid w:val="00BA3819"/>
    <w:rsid w:val="00BE2308"/>
    <w:rsid w:val="00C20B3B"/>
    <w:rsid w:val="00C3470B"/>
    <w:rsid w:val="00CE0870"/>
    <w:rsid w:val="00D4470A"/>
    <w:rsid w:val="00D51475"/>
    <w:rsid w:val="00D81E12"/>
    <w:rsid w:val="00D963C8"/>
    <w:rsid w:val="00DC2823"/>
    <w:rsid w:val="00E56C81"/>
    <w:rsid w:val="00E57C25"/>
    <w:rsid w:val="00EE6F69"/>
    <w:rsid w:val="00F00D81"/>
    <w:rsid w:val="00F74F86"/>
    <w:rsid w:val="00FB133C"/>
    <w:rsid w:val="00FB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9D220"/>
  <w15:docId w15:val="{19C5EFB1-0CAD-4D35-A4F2-AF9E4C04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821"/>
    <w:rPr>
      <w:rFonts w:ascii="Tahoma" w:hAnsi="Tahoma" w:cs="Tahoma"/>
      <w:sz w:val="16"/>
      <w:szCs w:val="16"/>
    </w:rPr>
  </w:style>
  <w:style w:type="character" w:styleId="Hyperlink">
    <w:name w:val="Hyperlink"/>
    <w:basedOn w:val="DefaultParagraphFont"/>
    <w:uiPriority w:val="99"/>
    <w:unhideWhenUsed/>
    <w:rsid w:val="002E4821"/>
    <w:rPr>
      <w:color w:val="0000FF" w:themeColor="hyperlink"/>
      <w:u w:val="single"/>
    </w:rPr>
  </w:style>
  <w:style w:type="paragraph" w:customStyle="1" w:styleId="summary-muted">
    <w:name w:val="summary-muted"/>
    <w:basedOn w:val="Normal"/>
    <w:rsid w:val="009F5D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5D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0932"/>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250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932"/>
  </w:style>
  <w:style w:type="paragraph" w:styleId="Footer">
    <w:name w:val="footer"/>
    <w:basedOn w:val="Normal"/>
    <w:link w:val="FooterChar"/>
    <w:uiPriority w:val="99"/>
    <w:unhideWhenUsed/>
    <w:rsid w:val="00250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932"/>
  </w:style>
  <w:style w:type="character" w:styleId="FollowedHyperlink">
    <w:name w:val="FollowedHyperlink"/>
    <w:basedOn w:val="DefaultParagraphFont"/>
    <w:uiPriority w:val="99"/>
    <w:semiHidden/>
    <w:unhideWhenUsed/>
    <w:rsid w:val="007321FF"/>
    <w:rPr>
      <w:color w:val="800080" w:themeColor="followedHyperlink"/>
      <w:u w:val="single"/>
    </w:rPr>
  </w:style>
  <w:style w:type="character" w:styleId="CommentReference">
    <w:name w:val="annotation reference"/>
    <w:basedOn w:val="DefaultParagraphFont"/>
    <w:uiPriority w:val="99"/>
    <w:semiHidden/>
    <w:unhideWhenUsed/>
    <w:rsid w:val="002314B6"/>
    <w:rPr>
      <w:sz w:val="16"/>
      <w:szCs w:val="16"/>
    </w:rPr>
  </w:style>
  <w:style w:type="paragraph" w:styleId="CommentText">
    <w:name w:val="annotation text"/>
    <w:basedOn w:val="Normal"/>
    <w:link w:val="CommentTextChar"/>
    <w:uiPriority w:val="99"/>
    <w:semiHidden/>
    <w:unhideWhenUsed/>
    <w:rsid w:val="002314B6"/>
    <w:pPr>
      <w:spacing w:line="240" w:lineRule="auto"/>
    </w:pPr>
    <w:rPr>
      <w:sz w:val="20"/>
      <w:szCs w:val="20"/>
    </w:rPr>
  </w:style>
  <w:style w:type="character" w:customStyle="1" w:styleId="CommentTextChar">
    <w:name w:val="Comment Text Char"/>
    <w:basedOn w:val="DefaultParagraphFont"/>
    <w:link w:val="CommentText"/>
    <w:uiPriority w:val="99"/>
    <w:semiHidden/>
    <w:rsid w:val="002314B6"/>
    <w:rPr>
      <w:sz w:val="20"/>
      <w:szCs w:val="20"/>
    </w:rPr>
  </w:style>
  <w:style w:type="paragraph" w:styleId="CommentSubject">
    <w:name w:val="annotation subject"/>
    <w:basedOn w:val="CommentText"/>
    <w:next w:val="CommentText"/>
    <w:link w:val="CommentSubjectChar"/>
    <w:uiPriority w:val="99"/>
    <w:semiHidden/>
    <w:unhideWhenUsed/>
    <w:rsid w:val="002314B6"/>
    <w:rPr>
      <w:b/>
      <w:bCs/>
    </w:rPr>
  </w:style>
  <w:style w:type="character" w:customStyle="1" w:styleId="CommentSubjectChar">
    <w:name w:val="Comment Subject Char"/>
    <w:basedOn w:val="CommentTextChar"/>
    <w:link w:val="CommentSubject"/>
    <w:uiPriority w:val="99"/>
    <w:semiHidden/>
    <w:rsid w:val="002314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89212">
      <w:bodyDiv w:val="1"/>
      <w:marLeft w:val="0"/>
      <w:marRight w:val="0"/>
      <w:marTop w:val="0"/>
      <w:marBottom w:val="0"/>
      <w:divBdr>
        <w:top w:val="none" w:sz="0" w:space="0" w:color="auto"/>
        <w:left w:val="none" w:sz="0" w:space="0" w:color="auto"/>
        <w:bottom w:val="none" w:sz="0" w:space="0" w:color="auto"/>
        <w:right w:val="none" w:sz="0" w:space="0" w:color="auto"/>
      </w:divBdr>
    </w:div>
    <w:div w:id="140753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mctn@niaa.org.uk" TargetMode="External"/><Relationship Id="rId3" Type="http://schemas.openxmlformats.org/officeDocument/2006/relationships/webSettings" Target="webSettings.xml"/><Relationship Id="rId7" Type="http://schemas.openxmlformats.org/officeDocument/2006/relationships/hyperlink" Target="mailto:pomctn@nia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Warren</dc:creator>
  <cp:lastModifiedBy>Trevor Corrithers</cp:lastModifiedBy>
  <cp:revision>4</cp:revision>
  <dcterms:created xsi:type="dcterms:W3CDTF">2019-12-23T12:13:00Z</dcterms:created>
  <dcterms:modified xsi:type="dcterms:W3CDTF">2019-12-23T12:17:00Z</dcterms:modified>
</cp:coreProperties>
</file>